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headerReference r:id="rId5" w:type="first"/>
          <w:footerReference r:id="rId7" w:type="first"/>
          <w:headerReference r:id="rId4" w:type="default"/>
          <w:footerReference r:id="rId6"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Journal of Optics and Photonics Research</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w:t>
      </w:r>
      <w:r>
        <w:rPr>
          <w:rFonts w:hint="eastAsia" w:eastAsia="宋体"/>
          <w:color w:val="0070C0"/>
          <w:sz w:val="16"/>
          <w:szCs w:val="16"/>
          <w:highlight w:val="none"/>
          <w:lang w:val="en-US" w:eastAsia="zh-CN"/>
        </w:rPr>
        <w:t>OPR</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9"/>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1"/>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 xml:space="preserve">This study does not contain any studies with human </w:t>
      </w:r>
      <w:r>
        <w:rPr>
          <w:rFonts w:hint="eastAsia" w:eastAsia="宋体" w:cs="Times New Roman"/>
          <w:sz w:val="18"/>
          <w:szCs w:val="18"/>
          <w:highlight w:val="none"/>
          <w:lang w:val="en-US" w:eastAsia="zh-CN" w:bidi="ar-SA"/>
        </w:rPr>
        <w:t xml:space="preserve">or animal </w:t>
      </w:r>
      <w:bookmarkStart w:id="0" w:name="_GoBack"/>
      <w:bookmarkEnd w:id="0"/>
      <w:r>
        <w:rPr>
          <w:rFonts w:hint="eastAsia" w:cs="Times New Roman"/>
          <w:sz w:val="18"/>
          <w:szCs w:val="18"/>
          <w:highlight w:val="none"/>
          <w:lang w:bidi="ar-SA"/>
        </w:rPr>
        <w:t>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 xml:space="preserve">Journal of Optics and Photonics Research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0ED8">
    <w:pPr>
      <w:pStyle w:val="5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3043D3"/>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AC5020"/>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251B46"/>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A02549"/>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e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7</Pages>
  <Words>3318</Words>
  <Characters>20065</Characters>
  <Lines>104</Lines>
  <Paragraphs>29</Paragraphs>
  <TotalTime>0</TotalTime>
  <ScaleCrop>false</ScaleCrop>
  <LinksUpToDate>false</LinksUpToDate>
  <CharactersWithSpaces>23380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Anonymous</cp:lastModifiedBy>
  <dcterms:modified xsi:type="dcterms:W3CDTF">2026-10-15T05:55:23Z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eyJoZGlkIjoiOWIyYjkxMDA3ZWQ0MDQ4ZmQ5ZjU2MjJlMGVjZTRjN2MiLCJ1c2VySWQiOiIxNTE3MTM5MzAxIn0=</vt:lpwstr>
  </property>
</Properties>
</file>